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275750">
      <w:pPr>
        <w:ind w:left="0" w:leftChars="0"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微光成炬暖新春 文化传承志愿行</w:t>
      </w:r>
    </w:p>
    <w:p w14:paraId="131B809A">
      <w:pPr>
        <w:ind w:left="0" w:leftChars="0" w:firstLine="560" w:firstLineChars="200"/>
        <w:jc w:val="left"/>
        <w:rPr>
          <w:rFonts w:hint="default" w:ascii="Times New Roman" w:hAnsi="Times New Roman" w:eastAsia="方正楷体_GB2312" w:cs="Times New Roman"/>
          <w:b w:val="0"/>
          <w:bCs w:val="0"/>
        </w:rPr>
      </w:pPr>
      <w:r>
        <w:rPr>
          <w:rFonts w:hint="default" w:ascii="Times New Roman" w:hAnsi="Times New Roman" w:eastAsia="方正楷体_GB2312" w:cs="Times New Roman"/>
          <w:b w:val="0"/>
          <w:bCs w:val="0"/>
        </w:rPr>
        <w:t>—— 济宁市博物馆2026年春节元宵节志愿服务工作综述</w:t>
      </w:r>
    </w:p>
    <w:p w14:paraId="1A66355D">
      <w:pPr>
        <w:ind w:left="0" w:leftChars="0" w:firstLine="640" w:firstLineChars="20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当元宵花灯渐渐熄灭，最后一场体验活动落下帷幕，济宁市博物馆“马跃新程，博物迎春”新春系列活动，在观众的不舍与赞誉中圆满收官。从腊月廿八到元宵佳节，这段充满年味与文味的文化旅程，留给我们的不仅是文物带来的厚重与震撼，更有一群身穿红马甲的身影，用坚守与付出，温暖了整个新春。</w:t>
      </w:r>
    </w:p>
    <w:p w14:paraId="276AB33B">
      <w:pPr>
        <w:ind w:left="0" w:leftChars="0" w:firstLine="0" w:firstLineChars="0"/>
        <w:jc w:val="left"/>
        <w:rPr>
          <w:rFonts w:hint="default" w:ascii="宋体" w:hAnsi="宋体" w:eastAsia="宋体" w:cs="宋体"/>
          <w:b w:val="0"/>
          <w:i w:val="0"/>
          <w:spacing w:val="0"/>
          <w:sz w:val="32"/>
          <w:szCs w:val="32"/>
          <w:lang w:eastAsia="zh-CN"/>
        </w:rPr>
      </w:pPr>
      <w:bookmarkStart w:id="0" w:name="_GoBack"/>
      <w:r>
        <w:rPr>
          <w:rFonts w:hint="default" w:ascii="宋体" w:hAnsi="宋体" w:eastAsia="宋体" w:cs="宋体"/>
          <w:b w:val="0"/>
          <w:i w:val="0"/>
          <w:spacing w:val="0"/>
          <w:sz w:val="32"/>
          <w:szCs w:val="32"/>
          <w:lang w:eastAsia="zh-CN"/>
        </w:rPr>
        <w:drawing>
          <wp:inline distT="0" distB="0" distL="114300" distR="114300">
            <wp:extent cx="5365115" cy="3599815"/>
            <wp:effectExtent l="0" t="0" r="14605" b="12065"/>
            <wp:docPr id="12" name="图片 1" descr="cd5eb8388d5ef3b4cf2db0b5603dd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d5eb8388d5ef3b4cf2db0b5603dd8d2"/>
                    <pic:cNvPicPr>
                      <a:picLocks noChangeAspect="1"/>
                    </pic:cNvPicPr>
                  </pic:nvPicPr>
                  <pic:blipFill>
                    <a:blip r:embed="rId6"/>
                    <a:srcRect b="10547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2F838C0">
      <w:pPr>
        <w:ind w:left="0" w:leftChars="0" w:firstLine="0" w:firstLineChars="0"/>
        <w:jc w:val="left"/>
        <w:rPr>
          <w:rFonts w:hint="default" w:ascii="宋体" w:hAnsi="宋体" w:eastAsia="宋体" w:cs="宋体"/>
          <w:b w:val="0"/>
          <w:i w:val="0"/>
          <w:spacing w:val="0"/>
          <w:sz w:val="32"/>
          <w:szCs w:val="32"/>
          <w:lang w:eastAsia="zh-CN"/>
        </w:rPr>
      </w:pPr>
      <w:r>
        <w:rPr>
          <w:rFonts w:hint="default" w:ascii="宋体" w:hAnsi="宋体" w:eastAsia="宋体" w:cs="宋体"/>
          <w:b w:val="0"/>
          <w:i w:val="0"/>
          <w:spacing w:val="0"/>
          <w:sz w:val="32"/>
          <w:szCs w:val="32"/>
          <w:lang w:eastAsia="zh-CN"/>
        </w:rPr>
        <w:drawing>
          <wp:inline distT="0" distB="0" distL="114300" distR="114300">
            <wp:extent cx="5231130" cy="3820160"/>
            <wp:effectExtent l="0" t="0" r="11430" b="5080"/>
            <wp:docPr id="13" name="图片 2" descr="9a4d667c6d3ee456ae7fa1839fa69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9a4d667c6d3ee456ae7fa1839fa6917d"/>
                    <pic:cNvPicPr>
                      <a:picLocks noChangeAspect="1"/>
                    </pic:cNvPicPr>
                  </pic:nvPicPr>
                  <pic:blipFill>
                    <a:blip r:embed="rId7"/>
                    <a:srcRect b="10162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23FB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9705" cy="4210050"/>
            <wp:effectExtent l="0" t="0" r="13335" b="11430"/>
            <wp:docPr id="10" name="图片 10" descr="847fff2b2b2f3a29cb129dc3d467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47fff2b2b2f3a29cb129dc3d467a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99E1C">
      <w:pPr>
        <w:ind w:left="0" w:leftChars="0" w:firstLine="640" w:firstLineChars="200"/>
        <w:jc w:val="left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集结：赴一场文化之约，聚一股志愿之力</w:t>
      </w:r>
    </w:p>
    <w:p w14:paraId="78CECB64">
      <w:pPr>
        <w:ind w:left="0" w:leftChars="0" w:firstLine="640" w:firstLineChars="20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为让 “博物馆里过大年” 成为市民游客的新选择，丙午马年春节前夕，济宁市博物馆正式发出“文博使者”志愿者招募令。消息一经发布，便收到热烈响应。短短几天内，26 名志愿者顺利集结，他们来自不同行业、不同年龄，有朝气蓬勃的在校学生，有坚守讲台的人民教师，有兢兢业业的企事业单位职工，有发挥余热的退休人员，还有热爱传统文化的自由职业者。大家怀揣着同一份初心：用自己的力量，为家乡文化添彩，为往来观众送暖。</w:t>
      </w:r>
    </w:p>
    <w:p w14:paraId="6538D997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15" name="图片 15" descr="0ab1d7f6eaa0033d499f2318356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ab1d7f6eaa0033d499f231835666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CE6F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14" name="图片 14" descr="f9415b836f3bd19f4062e4b23dd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415b836f3bd19f4062e4b23dd95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1245">
      <w:pPr>
        <w:ind w:left="0" w:leftChars="0" w:firstLine="640" w:firstLineChars="200"/>
        <w:jc w:val="left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准备：以专业践初心，以热忱赴使命</w:t>
      </w:r>
    </w:p>
    <w:p w14:paraId="63DE32A9">
      <w:pPr>
        <w:ind w:left="0" w:leftChars="0" w:firstLine="640" w:firstLineChars="20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爱心是底色，专业是保障。为确保志愿服务规范、高效、暖心，2月1日、2月7日，博物馆专门组织两场岗前培训。志愿者们认真学习、细致记录，从馆藏文物知识、新春活动流程，到参观引导、秩序维护、应急处置、消防器材使用，再到拓印、木版印刷等体验项目操作，每一项内容都反复练习、熟练掌握。培训结束后，大家实地走访主要展厅，熟悉参观流线、安全出口与服务设施点位，为接下来的志愿服务打下坚实基础。</w:t>
      </w:r>
    </w:p>
    <w:p w14:paraId="73F3F1F9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20" name="图片 20" descr="e7214dfc9be860e87b7ca6cbc21c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7214dfc9be860e87b7ca6cbc21cf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D23B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21" name="图片 21" descr="cc066bc84683ee88dd59bfcb75da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c066bc84683ee88dd59bfcb75da46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0573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16" name="图片 16" descr="dec64a264efa8b021a72d61cbb4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ec64a264efa8b021a72d61cbb494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F119">
      <w:pPr>
        <w:ind w:left="0" w:leftChars="0" w:firstLine="640" w:firstLineChars="200"/>
        <w:jc w:val="left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绽放：红马甲映新春，志愿情暖场馆</w:t>
      </w:r>
    </w:p>
    <w:p w14:paraId="48A12907">
      <w:pPr>
        <w:ind w:left="0" w:leftChars="0" w:firstLine="640" w:firstLineChars="20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从大年初一清晨开馆，到元宵节夜晚闭馆，博物馆的每一处角落，都闪动着志愿者忙碌的身影。</w:t>
      </w:r>
    </w:p>
    <w:p w14:paraId="3FB4C62E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6350" b="8890"/>
            <wp:docPr id="17" name="图片 17" descr="36e17e1866781c27c7804a3627782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e17e1866781c27c7804a3627782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6D9E">
      <w:pPr>
        <w:ind w:left="0" w:leftChars="0" w:firstLine="640" w:firstLineChars="20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展厅里，你们是秩序的守护者。面对络绎不绝的观众，始终面带微笑，耐心指引方向、提醒安全、解答疑问。沙哑的嗓音、真诚的眼神，让拥挤的人流变得有序，让陌生的游客倍感安心。</w:t>
      </w:r>
    </w:p>
    <w:p w14:paraId="4BA18928">
      <w:pPr>
        <w:ind w:left="0" w:leftChars="0" w:firstLine="0" w:firstLineChars="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3810" b="1270"/>
            <wp:docPr id="18" name="图片 18" descr="09237f0f5a4d630b448c9beb1dd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9237f0f5a4d630b448c9beb1dd00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2FEE">
      <w:pPr>
        <w:ind w:left="0" w:leftChars="0" w:firstLine="640" w:firstLineChars="20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活动中，你们是文化的传递者。在“文物寻踪”互动现场，细心引导孩子们探寻文物密码；在拓印体验桌前，手把手教授传统技艺。当一张张拓印作品、一份份“济宁通关文牒”在孩子们手中完成，千年文脉就在指尖与欢笑中悄然传承。</w:t>
      </w:r>
    </w:p>
    <w:p w14:paraId="393969A9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19" name="图片 19" descr="861a003f37c342722bff1232adee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61a003f37c342722bff1232adee2d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0615">
      <w:pPr>
        <w:ind w:left="0" w:leftChars="0" w:firstLine="0" w:firstLineChars="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11" name="图片 11" descr="66bb46513a5b62647799445be83d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bb46513a5b62647799445be83d5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5FBF">
      <w:pPr>
        <w:ind w:left="0" w:leftChars="0" w:firstLine="640" w:firstLineChars="200"/>
        <w:jc w:val="left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传承：微光亦可成炬，志愿永不止步</w:t>
      </w:r>
    </w:p>
    <w:p w14:paraId="5253A41D">
      <w:pPr>
        <w:ind w:left="0" w:leftChars="0" w:firstLine="640" w:firstLineChars="20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博物馆是城市的文化会客厅，志愿者便是这会客厅里最动人的风景。数日坚守，保障了数万观众的参观体验；无私奉献，生动诠释了“奉献、友爱、互助、进步”的志愿精神，让济宁文博的城市名片更加闪亮。</w:t>
      </w:r>
    </w:p>
    <w:p w14:paraId="419D28D8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9865" cy="3410585"/>
            <wp:effectExtent l="0" t="0" r="3175" b="3175"/>
            <wp:docPr id="9" name="图片 9" descr="微信图片_20260303172819_450_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303172819_450_3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ADAF">
      <w:pPr>
        <w:ind w:left="0" w:leftChars="0" w:firstLine="640" w:firstLineChars="200"/>
        <w:jc w:val="left"/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活动落幕后，博物馆为每一位志愿者送上纪念礼品，而这份并肩同行的情谊，早已超越礼物本身。脱下红马甲，大家回归各自岗位，但在博物馆收获的感动与成长，已成为一段珍贵记忆。我们也将永远记住，这个丙午新春里，每一张真诚可爱的面孔。</w:t>
      </w:r>
    </w:p>
    <w:p w14:paraId="4CC9B844">
      <w:pPr>
        <w:ind w:left="0" w:leftChars="0" w:firstLine="0" w:firstLineChars="0"/>
        <w:jc w:val="left"/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1" name="图片 1" descr="十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十五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6690" cy="3949700"/>
            <wp:effectExtent l="0" t="0" r="6350" b="12700"/>
            <wp:docPr id="2" name="图片 2" descr="初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初七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6690" cy="3949700"/>
            <wp:effectExtent l="0" t="0" r="6350" b="12700"/>
            <wp:docPr id="3" name="图片 3" descr="初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初六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7960" cy="3950335"/>
            <wp:effectExtent l="0" t="0" r="5080" b="12065"/>
            <wp:docPr id="4" name="图片 4" descr="初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初五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32400" cy="2406650"/>
            <wp:effectExtent l="0" t="0" r="10160" b="1270"/>
            <wp:docPr id="5" name="图片 5" descr="初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初四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6" name="图片 6" descr="初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初三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7" name="图片 7" descr="初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初二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18030" w:cs="Times New Roman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8" name="图片 8" descr="初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初一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2E21">
      <w:pPr>
        <w:ind w:left="0" w:leftChars="0" w:firstLine="640" w:firstLineChars="200"/>
        <w:jc w:val="left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相聚有时，爱心无界。济宁市博物馆志愿服务平台始终向大家敞开。未来，期待与更多心怀热爱、心系</w:t>
      </w: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  <w:lang w:val="en-US" w:eastAsia="zh-CN"/>
        </w:rPr>
        <w:t>文博</w:t>
      </w:r>
      <w:r>
        <w:rPr>
          <w:rFonts w:hint="default" w:ascii="Times New Roman" w:hAnsi="Times New Roman" w:eastAsia="方正仿宋_GB18030" w:cs="Times New Roman"/>
          <w:b w:val="0"/>
          <w:bCs w:val="0"/>
          <w:sz w:val="32"/>
          <w:szCs w:val="32"/>
        </w:rPr>
        <w:t>的朋友同行，以微光汇聚成炬，用志愿温暖城市，让中华优秀传统文化在传承中焕发新的光彩。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BABAF8-5700-4ECC-8DA4-BBCD4C5C3CE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简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47943C4C-5104-4059-B079-C57C49427C50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9C0DCFE5-731C-415F-883C-71E41838EDF5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B8E188BD-8A3D-4FC7-B549-266F4BEF0C8E}"/>
  </w:font>
  <w:font w:name="WPSEMBED4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5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PSEMBED6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kYzQxZmJhMWQ2YjdmMDQyNzBmYzgwMmY5ZTRlNWIifQ=="/>
  </w:docVars>
  <w:rsids>
    <w:rsidRoot w:val="612C3F11"/>
    <w:rsid w:val="067B3AF9"/>
    <w:rsid w:val="07855D2A"/>
    <w:rsid w:val="0B7B6051"/>
    <w:rsid w:val="0BB22BDA"/>
    <w:rsid w:val="0D3D5EE8"/>
    <w:rsid w:val="0FF826C2"/>
    <w:rsid w:val="18CA01BC"/>
    <w:rsid w:val="1D9140E2"/>
    <w:rsid w:val="293B41BA"/>
    <w:rsid w:val="30E061A1"/>
    <w:rsid w:val="3E667D15"/>
    <w:rsid w:val="45A40651"/>
    <w:rsid w:val="45BB2F63"/>
    <w:rsid w:val="506E53A7"/>
    <w:rsid w:val="534A3DA6"/>
    <w:rsid w:val="583076BB"/>
    <w:rsid w:val="612C3F11"/>
    <w:rsid w:val="65C361EB"/>
    <w:rsid w:val="67185B2B"/>
    <w:rsid w:val="7502358F"/>
    <w:rsid w:val="7995520C"/>
    <w:rsid w:val="7DAF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0" w:firstLineChars="200"/>
      <w:jc w:val="both"/>
    </w:pPr>
    <w:rPr>
      <w:rFonts w:ascii="Arial" w:hAnsi="Arial" w:eastAsia="宋体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40" w:beforeLines="0" w:beforeAutospacing="0" w:after="240" w:afterLines="0" w:afterAutospacing="0" w:line="600" w:lineRule="exact"/>
      <w:ind w:firstLine="0" w:firstLineChars="0"/>
      <w:jc w:val="center"/>
      <w:outlineLvl w:val="0"/>
    </w:pPr>
    <w:rPr>
      <w:rFonts w:eastAsia="微软简标宋" w:asciiTheme="minorAscii" w:hAnsiTheme="minorAscii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700" w:lineRule="exact"/>
      <w:ind w:firstLine="0" w:firstLineChars="0"/>
      <w:outlineLvl w:val="1"/>
    </w:pPr>
    <w:rPr>
      <w:rFonts w:ascii="Arial" w:hAnsi="Arial"/>
      <w:b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150" w:beforeLines="150" w:beforeAutospacing="0" w:afterLines="0" w:afterAutospacing="0" w:line="413" w:lineRule="auto"/>
      <w:ind w:firstLine="0" w:firstLineChars="0"/>
      <w:outlineLvl w:val="2"/>
    </w:pPr>
    <w:rPr>
      <w:rFonts w:eastAsia="微软简标宋" w:asciiTheme="minorAscii" w:hAnsiTheme="minorAscii"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fd42b6c8-a67b-4f6e-a13c-751028bcce98</errorID>
      <errorWord>同一个</errorWord>
      <group>L1_Word</group>
      <groupName>字词问题</groupName>
      <ability>L2_Typo</ability>
      <abilityName>字词错误</abilityName>
      <candidateList>
        <item>一个</item>
      </candidateList>
      <explain/>
      <paraID>55CAE964</paraID>
      <start>149</start>
      <end>152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83a08fbf-2085-49e8-816e-0bc59358a6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1140</Words>
  <Characters>1145</Characters>
  <Lines>0</Lines>
  <Paragraphs>0</Paragraphs>
  <TotalTime>0</TotalTime>
  <ScaleCrop>false</ScaleCrop>
  <LinksUpToDate>false</LinksUpToDate>
  <CharactersWithSpaces>1150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2026-03-03T02:42:00Z</dcterms:created>
  <dc:creator>王宪</dc:creator>
  <cp:lastModifiedBy>WPS_1602050282</cp:lastModifiedBy>
  <dcterms:modified xsi:type="dcterms:W3CDTF">2026-03-14T04:05:20Z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D89FEFA0222E4FC2AF27AAF33771FE0E_13</vt:lpwstr>
  </property>
  <property fmtid="{D5CDD505-2E9C-101B-9397-08002B2CF9AE}" pid="4" name="KSOTemplateDocerSaveRecord">
    <vt:lpwstr>eyJoZGlkIjoiMmVlNzA4MzU5ZDdlN2QyNDQ1ZjNhYzVjMTFmYWMwOTUiLCJ1c2VySWQiOiIxNDc5NTc0NDQ0In0=</vt:lpwstr>
  </property>
</Properties>
</file>